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74" w:rsidRDefault="00CC5769" w:rsidP="00232374">
      <w:pPr>
        <w:pStyle w:val="NoSpacing"/>
      </w:pPr>
      <w:r>
        <w:t xml:space="preserve">       </w:t>
      </w:r>
      <w:r w:rsidR="00232374">
        <w:t>Year End Duties to Remember</w:t>
      </w:r>
    </w:p>
    <w:p w:rsidR="00232374" w:rsidRDefault="00232374" w:rsidP="00232374">
      <w:pPr>
        <w:pStyle w:val="NoSpacing"/>
      </w:pPr>
    </w:p>
    <w:p w:rsidR="00232374" w:rsidRDefault="00232374" w:rsidP="00232374">
      <w:pPr>
        <w:pStyle w:val="NoSpacing"/>
      </w:pPr>
    </w:p>
    <w:p w:rsidR="00232374" w:rsidRDefault="00232374" w:rsidP="00232374">
      <w:pPr>
        <w:pStyle w:val="NoSpacing"/>
        <w:numPr>
          <w:ilvl w:val="0"/>
          <w:numId w:val="1"/>
        </w:numPr>
      </w:pPr>
      <w:r>
        <w:t>File your Utility Receipt Tax Return Form URT -1 Due April 15</w:t>
      </w:r>
    </w:p>
    <w:p w:rsidR="00232374" w:rsidRDefault="00232374" w:rsidP="00232374">
      <w:pPr>
        <w:pStyle w:val="NoSpacing"/>
        <w:numPr>
          <w:ilvl w:val="0"/>
          <w:numId w:val="1"/>
        </w:numPr>
      </w:pPr>
      <w:r>
        <w:t>File your Video Franchise Report download from the Indiana Regulatory Commission Website Due March 1</w:t>
      </w:r>
    </w:p>
    <w:p w:rsidR="00232374" w:rsidRDefault="00232374" w:rsidP="00232374">
      <w:pPr>
        <w:pStyle w:val="NoSpacing"/>
        <w:numPr>
          <w:ilvl w:val="0"/>
          <w:numId w:val="1"/>
        </w:numPr>
      </w:pPr>
      <w:r>
        <w:t>Make a list of outstanding checks that are 2 years old to be cancelled out due March 1</w:t>
      </w:r>
    </w:p>
    <w:p w:rsidR="00232374" w:rsidRDefault="00232374" w:rsidP="00232374">
      <w:pPr>
        <w:pStyle w:val="NoSpacing"/>
        <w:numPr>
          <w:ilvl w:val="0"/>
          <w:numId w:val="1"/>
        </w:numPr>
      </w:pPr>
      <w:r>
        <w:t>File Gateway Debt Management Report through Gateway due March 1</w:t>
      </w:r>
    </w:p>
    <w:p w:rsidR="00232374" w:rsidRDefault="00232374" w:rsidP="007B2DE8">
      <w:pPr>
        <w:pStyle w:val="NoSpacing"/>
        <w:ind w:left="360"/>
      </w:pPr>
    </w:p>
    <w:p w:rsidR="00232374" w:rsidRDefault="00232374" w:rsidP="00232374">
      <w:pPr>
        <w:pStyle w:val="NoSpacing"/>
        <w:numPr>
          <w:ilvl w:val="0"/>
          <w:numId w:val="1"/>
        </w:numPr>
      </w:pPr>
      <w:r>
        <w:t>File your Annual Report through Gateway due no later than 60 days after the close of the fiscal year.</w:t>
      </w:r>
    </w:p>
    <w:p w:rsidR="00232374" w:rsidRDefault="00232374" w:rsidP="00232374">
      <w:pPr>
        <w:pStyle w:val="NoSpacing"/>
        <w:numPr>
          <w:ilvl w:val="0"/>
          <w:numId w:val="1"/>
        </w:numPr>
      </w:pPr>
      <w:r>
        <w:t>File 4</w:t>
      </w:r>
      <w:r w:rsidRPr="00232374">
        <w:rPr>
          <w:vertAlign w:val="superscript"/>
        </w:rPr>
        <w:t>th</w:t>
      </w:r>
      <w:r>
        <w:t xml:space="preserve"> Quarter 941 due January 31</w:t>
      </w:r>
    </w:p>
    <w:p w:rsidR="00232374" w:rsidRDefault="00232374" w:rsidP="00232374">
      <w:pPr>
        <w:pStyle w:val="NoSpacing"/>
        <w:numPr>
          <w:ilvl w:val="0"/>
          <w:numId w:val="1"/>
        </w:numPr>
      </w:pPr>
      <w:r>
        <w:t>Fil</w:t>
      </w:r>
      <w:r w:rsidR="00312ECF">
        <w:t>e</w:t>
      </w:r>
      <w:r>
        <w:t xml:space="preserve"> 4</w:t>
      </w:r>
      <w:r w:rsidRPr="00232374">
        <w:rPr>
          <w:vertAlign w:val="superscript"/>
        </w:rPr>
        <w:t>th</w:t>
      </w:r>
      <w:r>
        <w:t xml:space="preserve"> Quarter Unemployment Report Due January 31</w:t>
      </w:r>
    </w:p>
    <w:p w:rsidR="00232374" w:rsidRDefault="00232374" w:rsidP="00232374">
      <w:pPr>
        <w:pStyle w:val="NoSpacing"/>
        <w:numPr>
          <w:ilvl w:val="0"/>
          <w:numId w:val="1"/>
        </w:numPr>
      </w:pPr>
      <w:r>
        <w:t>Send your W2’s Copy A along with the W3 to the Social Security Administration due January 31</w:t>
      </w:r>
    </w:p>
    <w:p w:rsidR="00232374" w:rsidRDefault="00232374" w:rsidP="00232374">
      <w:pPr>
        <w:pStyle w:val="NoSpacing"/>
        <w:numPr>
          <w:ilvl w:val="0"/>
          <w:numId w:val="1"/>
        </w:numPr>
      </w:pPr>
      <w:r>
        <w:t>Send your Copy A 1099’s along with the 1096 to the Internal Revenue Service due January 31</w:t>
      </w:r>
    </w:p>
    <w:p w:rsidR="00232374" w:rsidRDefault="00232374" w:rsidP="00232374">
      <w:pPr>
        <w:pStyle w:val="NoSpacing"/>
        <w:numPr>
          <w:ilvl w:val="0"/>
          <w:numId w:val="1"/>
        </w:numPr>
      </w:pPr>
      <w:r>
        <w:t>Send your WH</w:t>
      </w:r>
      <w:r w:rsidR="00312ECF">
        <w:t>-</w:t>
      </w:r>
      <w:r>
        <w:t>3 W2’s through INTAX due January 31</w:t>
      </w:r>
    </w:p>
    <w:p w:rsidR="00232374" w:rsidRDefault="00232374" w:rsidP="00232374">
      <w:pPr>
        <w:pStyle w:val="NoSpacing"/>
        <w:numPr>
          <w:ilvl w:val="0"/>
          <w:numId w:val="1"/>
        </w:numPr>
      </w:pPr>
      <w:r>
        <w:t>File USDA Annual Reports if you have USDA d</w:t>
      </w:r>
      <w:r w:rsidR="00B61E72">
        <w:t>ebt due March 31</w:t>
      </w:r>
    </w:p>
    <w:p w:rsidR="00B61E72" w:rsidRDefault="00B61E72" w:rsidP="00F4375F">
      <w:pPr>
        <w:pStyle w:val="NoSpacing"/>
        <w:numPr>
          <w:ilvl w:val="0"/>
          <w:numId w:val="1"/>
        </w:numPr>
      </w:pPr>
      <w:r>
        <w:t>File form 100R through Gateway due J</w:t>
      </w:r>
      <w:r w:rsidR="00F4375F">
        <w:t>a</w:t>
      </w:r>
      <w:r>
        <w:t>nuary 31</w:t>
      </w:r>
    </w:p>
    <w:p w:rsidR="00B61E72" w:rsidRDefault="00B61E72" w:rsidP="00232374">
      <w:pPr>
        <w:pStyle w:val="NoSpacing"/>
        <w:numPr>
          <w:ilvl w:val="0"/>
          <w:numId w:val="1"/>
        </w:numPr>
      </w:pPr>
      <w:r>
        <w:t xml:space="preserve">File a Revised EDIT </w:t>
      </w:r>
      <w:r w:rsidR="00423FFA">
        <w:t>2-year</w:t>
      </w:r>
      <w:r>
        <w:t xml:space="preserve"> tax spending plan with the County Auditor.  Due every other year usually by March 1</w:t>
      </w:r>
    </w:p>
    <w:p w:rsidR="00F4375F" w:rsidRDefault="00F4375F" w:rsidP="00F4375F">
      <w:pPr>
        <w:pStyle w:val="NoSpacing"/>
        <w:numPr>
          <w:ilvl w:val="0"/>
          <w:numId w:val="1"/>
        </w:numPr>
      </w:pPr>
      <w:r>
        <w:t xml:space="preserve">Submit Annual Engagement Uploads in Gateway.  The annual engagement uploads consist of Year end bank statement, </w:t>
      </w:r>
      <w:proofErr w:type="spellStart"/>
      <w:r w:rsidR="00423FFA">
        <w:t>yea</w:t>
      </w:r>
      <w:r w:rsidR="00312ECF">
        <w:t xml:space="preserve">r </w:t>
      </w:r>
      <w:r w:rsidR="00423FFA">
        <w:t>end</w:t>
      </w:r>
      <w:proofErr w:type="spellEnd"/>
      <w:r>
        <w:t xml:space="preserve"> outstanding check list, year</w:t>
      </w:r>
      <w:r w:rsidR="00312ECF">
        <w:t xml:space="preserve"> end</w:t>
      </w:r>
      <w:bookmarkStart w:id="0" w:name="_GoBack"/>
      <w:bookmarkEnd w:id="0"/>
      <w:r>
        <w:t xml:space="preserve"> investment statements, detail of receipt activity, detail of disbursement activity, current year salary ordinance and annual vendor history report</w:t>
      </w:r>
    </w:p>
    <w:sectPr w:rsidR="00F4375F" w:rsidSect="00531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600E"/>
    <w:multiLevelType w:val="hybridMultilevel"/>
    <w:tmpl w:val="7800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374"/>
    <w:rsid w:val="0018115C"/>
    <w:rsid w:val="00232374"/>
    <w:rsid w:val="00312ECF"/>
    <w:rsid w:val="00423FFA"/>
    <w:rsid w:val="005310AD"/>
    <w:rsid w:val="007B2DE8"/>
    <w:rsid w:val="00817D5F"/>
    <w:rsid w:val="00B61E72"/>
    <w:rsid w:val="00BE792B"/>
    <w:rsid w:val="00CC5769"/>
    <w:rsid w:val="00F4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Owner</cp:lastModifiedBy>
  <cp:revision>3</cp:revision>
  <cp:lastPrinted>2019-03-10T21:45:00Z</cp:lastPrinted>
  <dcterms:created xsi:type="dcterms:W3CDTF">2020-01-18T20:32:00Z</dcterms:created>
  <dcterms:modified xsi:type="dcterms:W3CDTF">2020-01-18T20:38:00Z</dcterms:modified>
</cp:coreProperties>
</file>